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>) i članka 7</w:t>
      </w:r>
      <w:r w:rsidR="00A64867">
        <w:rPr>
          <w:rFonts w:ascii="Times New Roman" w:hAnsi="Times New Roman" w:cs="Times New Roman"/>
          <w:sz w:val="24"/>
          <w:szCs w:val="24"/>
        </w:rPr>
        <w:t>4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1/13</w:t>
      </w:r>
      <w:r w:rsidR="00A64867">
        <w:rPr>
          <w:rFonts w:ascii="Times New Roman" w:hAnsi="Times New Roman" w:cs="Times New Roman"/>
          <w:sz w:val="24"/>
          <w:szCs w:val="24"/>
        </w:rPr>
        <w:t>, 1/16, 2/18, 1/19 – pročišćeni tekst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 donosi </w:t>
      </w:r>
    </w:p>
    <w:p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 broj 9/19)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4. 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„ANKA DASOVIĆ,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MUP – Ravnateljstvo civilne zaštite, Područni ured civilne zaštite Rijeka, Služba civilne zaštite Gospić</w:t>
      </w:r>
      <w:r w:rsidR="003E681D">
        <w:rPr>
          <w:rFonts w:ascii="Times New Roman" w:hAnsi="Times New Roman" w:cs="Times New Roman"/>
          <w:b/>
          <w:sz w:val="24"/>
          <w:szCs w:val="24"/>
        </w:rPr>
        <w:t>, za člana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„VLADO DASOVIĆ, </w:t>
      </w:r>
      <w:r w:rsidR="009B760D" w:rsidRPr="00860FBC">
        <w:rPr>
          <w:rFonts w:ascii="Times New Roman" w:hAnsi="Times New Roman" w:cs="Times New Roman"/>
          <w:b/>
          <w:sz w:val="24"/>
          <w:szCs w:val="24"/>
        </w:rPr>
        <w:t xml:space="preserve">voditelj </w:t>
      </w:r>
      <w:r w:rsidR="001E67B4" w:rsidRPr="00860FBC">
        <w:rPr>
          <w:rFonts w:ascii="Times New Roman" w:hAnsi="Times New Roman" w:cs="Times New Roman"/>
          <w:b/>
          <w:sz w:val="24"/>
          <w:szCs w:val="24"/>
        </w:rPr>
        <w:t>Odjela</w:t>
      </w:r>
      <w:r w:rsidR="009B760D" w:rsidRPr="00860FBC">
        <w:rPr>
          <w:rFonts w:ascii="Times New Roman" w:hAnsi="Times New Roman" w:cs="Times New Roman"/>
          <w:b/>
          <w:sz w:val="24"/>
          <w:szCs w:val="24"/>
        </w:rPr>
        <w:t xml:space="preserve"> 112, </w:t>
      </w:r>
      <w:r w:rsidR="005E69FD" w:rsidRPr="00860FBC">
        <w:rPr>
          <w:rFonts w:ascii="Times New Roman" w:hAnsi="Times New Roman" w:cs="Times New Roman"/>
          <w:b/>
          <w:sz w:val="24"/>
          <w:szCs w:val="24"/>
        </w:rPr>
        <w:t>Ravnateljstvo civilne zaštite, Područni ured civilne zaštite Rijeka, Služba civilne zaštite Gospić</w:t>
      </w:r>
      <w:r w:rsidR="00187EAD" w:rsidRPr="00860FBC">
        <w:rPr>
          <w:rFonts w:ascii="Times New Roman" w:hAnsi="Times New Roman" w:cs="Times New Roman"/>
          <w:b/>
          <w:sz w:val="24"/>
          <w:szCs w:val="24"/>
        </w:rPr>
        <w:t>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 člana“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>čime se Anka Dasović razrješuje dužnosti člana Stožera civilne zaštite Grada Otočca, a Vlado Dasović imenuje članom Stožera civilne zaštite Grada Otočca.</w:t>
      </w:r>
    </w:p>
    <w:p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B760D" w:rsidRDefault="009B760D" w:rsidP="009B76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>esnik Grada Otočca“  broj 9/19)</w:t>
      </w:r>
      <w:r>
        <w:rPr>
          <w:rFonts w:ascii="Times New Roman" w:hAnsi="Times New Roman" w:cs="Times New Roman"/>
          <w:sz w:val="24"/>
          <w:szCs w:val="24"/>
        </w:rPr>
        <w:t xml:space="preserve"> ostaje nepromijenjena.</w:t>
      </w:r>
    </w:p>
    <w:p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810-03/1</w:t>
      </w:r>
      <w:r w:rsidR="00283924">
        <w:rPr>
          <w:rFonts w:ascii="Times New Roman" w:hAnsi="Times New Roman" w:cs="Times New Roman"/>
          <w:sz w:val="24"/>
          <w:szCs w:val="24"/>
        </w:rPr>
        <w:t>9-01/2</w:t>
      </w:r>
    </w:p>
    <w:p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2125/02-03-</w:t>
      </w:r>
      <w:r w:rsidR="008474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847464">
        <w:rPr>
          <w:rFonts w:ascii="Times New Roman" w:hAnsi="Times New Roman" w:cs="Times New Roman"/>
          <w:sz w:val="24"/>
          <w:szCs w:val="24"/>
        </w:rPr>
        <w:t>23</w:t>
      </w:r>
    </w:p>
    <w:p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Otočac, </w:t>
      </w:r>
      <w:r w:rsidR="003D4DF7">
        <w:rPr>
          <w:rFonts w:ascii="Times New Roman" w:hAnsi="Times New Roman" w:cs="Times New Roman"/>
          <w:sz w:val="24"/>
          <w:szCs w:val="24"/>
        </w:rPr>
        <w:t>1</w:t>
      </w:r>
      <w:r w:rsidR="008474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760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B76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FD4F5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B0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988">
        <w:rPr>
          <w:rFonts w:ascii="Times New Roman" w:hAnsi="Times New Roman" w:cs="Times New Roman"/>
          <w:b/>
          <w:sz w:val="24"/>
          <w:szCs w:val="24"/>
        </w:rPr>
        <w:t>S</w:t>
      </w:r>
      <w:r w:rsidR="00FD4F52">
        <w:rPr>
          <w:rFonts w:ascii="Times New Roman" w:hAnsi="Times New Roman" w:cs="Times New Roman"/>
          <w:b/>
          <w:sz w:val="24"/>
          <w:szCs w:val="24"/>
        </w:rPr>
        <w:t>tjepan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988">
        <w:rPr>
          <w:rFonts w:ascii="Times New Roman" w:hAnsi="Times New Roman" w:cs="Times New Roman"/>
          <w:b/>
          <w:sz w:val="24"/>
          <w:szCs w:val="24"/>
        </w:rPr>
        <w:t>K</w:t>
      </w:r>
      <w:r w:rsidR="00FD4F52">
        <w:rPr>
          <w:rFonts w:ascii="Times New Roman" w:hAnsi="Times New Roman" w:cs="Times New Roman"/>
          <w:b/>
          <w:sz w:val="24"/>
          <w:szCs w:val="24"/>
        </w:rPr>
        <w:t>ostelac</w:t>
      </w:r>
      <w:proofErr w:type="spellEnd"/>
      <w:r w:rsidRPr="00201988">
        <w:rPr>
          <w:rFonts w:ascii="Times New Roman" w:hAnsi="Times New Roman" w:cs="Times New Roman"/>
          <w:b/>
          <w:sz w:val="24"/>
          <w:szCs w:val="24"/>
        </w:rPr>
        <w:t>, dr.</w:t>
      </w:r>
      <w:r w:rsidR="00847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988">
        <w:rPr>
          <w:rFonts w:ascii="Times New Roman" w:hAnsi="Times New Roman" w:cs="Times New Roman"/>
          <w:b/>
          <w:sz w:val="24"/>
          <w:szCs w:val="24"/>
        </w:rPr>
        <w:t>vet.</w:t>
      </w:r>
      <w:r w:rsidR="00847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988">
        <w:rPr>
          <w:rFonts w:ascii="Times New Roman" w:hAnsi="Times New Roman" w:cs="Times New Roman"/>
          <w:b/>
          <w:sz w:val="24"/>
          <w:szCs w:val="24"/>
        </w:rPr>
        <w:t>med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E467C" w:rsidRDefault="006E467C"/>
    <w:sectPr w:rsidR="006E467C" w:rsidSect="004F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187EAD"/>
    <w:rsid w:val="001C25D0"/>
    <w:rsid w:val="001C4E93"/>
    <w:rsid w:val="001E67B4"/>
    <w:rsid w:val="00220CDE"/>
    <w:rsid w:val="00283924"/>
    <w:rsid w:val="002D1777"/>
    <w:rsid w:val="00330455"/>
    <w:rsid w:val="003C5600"/>
    <w:rsid w:val="003D4DF7"/>
    <w:rsid w:val="003E13AA"/>
    <w:rsid w:val="003E681D"/>
    <w:rsid w:val="003F1D71"/>
    <w:rsid w:val="004972C5"/>
    <w:rsid w:val="004B6C73"/>
    <w:rsid w:val="00562AFB"/>
    <w:rsid w:val="0059409C"/>
    <w:rsid w:val="005D057B"/>
    <w:rsid w:val="005D7218"/>
    <w:rsid w:val="005E69FD"/>
    <w:rsid w:val="00623DF6"/>
    <w:rsid w:val="00665234"/>
    <w:rsid w:val="00690EBF"/>
    <w:rsid w:val="006A1B00"/>
    <w:rsid w:val="006E467C"/>
    <w:rsid w:val="0073608F"/>
    <w:rsid w:val="00762D9F"/>
    <w:rsid w:val="0078353D"/>
    <w:rsid w:val="007B3F01"/>
    <w:rsid w:val="00847464"/>
    <w:rsid w:val="00860FBC"/>
    <w:rsid w:val="008D4584"/>
    <w:rsid w:val="008E011A"/>
    <w:rsid w:val="008F6027"/>
    <w:rsid w:val="00904BB9"/>
    <w:rsid w:val="0093295F"/>
    <w:rsid w:val="009A16B1"/>
    <w:rsid w:val="009B760D"/>
    <w:rsid w:val="009F2160"/>
    <w:rsid w:val="00A346DB"/>
    <w:rsid w:val="00A36CFF"/>
    <w:rsid w:val="00A62535"/>
    <w:rsid w:val="00A64867"/>
    <w:rsid w:val="00AB091A"/>
    <w:rsid w:val="00AC2FE1"/>
    <w:rsid w:val="00B02FFE"/>
    <w:rsid w:val="00B900EA"/>
    <w:rsid w:val="00BC00E7"/>
    <w:rsid w:val="00BF3FA5"/>
    <w:rsid w:val="00CC22F5"/>
    <w:rsid w:val="00D01E44"/>
    <w:rsid w:val="00D12271"/>
    <w:rsid w:val="00E124E0"/>
    <w:rsid w:val="00EF0C3B"/>
    <w:rsid w:val="00F647C5"/>
    <w:rsid w:val="00F94782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cp:lastPrinted>2020-09-16T05:23:00Z</cp:lastPrinted>
  <dcterms:created xsi:type="dcterms:W3CDTF">2020-09-21T06:37:00Z</dcterms:created>
  <dcterms:modified xsi:type="dcterms:W3CDTF">2020-09-21T06:37:00Z</dcterms:modified>
</cp:coreProperties>
</file>